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BA" w:rsidRPr="007304BA" w:rsidRDefault="00811ACC" w:rsidP="007304BA">
      <w:pPr>
        <w:spacing w:line="360" w:lineRule="auto"/>
        <w:ind w:right="525"/>
        <w:jc w:val="center"/>
        <w:rPr>
          <w:rFonts w:ascii="宋体" w:hAnsi="宋体"/>
          <w:b/>
          <w:sz w:val="30"/>
          <w:szCs w:val="30"/>
        </w:rPr>
      </w:pPr>
      <w:r w:rsidRPr="00811ACC">
        <w:rPr>
          <w:rFonts w:ascii="宋体" w:hAnsi="宋体" w:hint="eastAsia"/>
          <w:b/>
          <w:sz w:val="30"/>
          <w:szCs w:val="30"/>
        </w:rPr>
        <w:t xml:space="preserve">  </w:t>
      </w:r>
      <w:r w:rsidR="007304BA" w:rsidRPr="007304BA">
        <w:rPr>
          <w:rFonts w:ascii="宋体" w:hAnsi="宋体" w:hint="eastAsia"/>
          <w:b/>
          <w:sz w:val="30"/>
          <w:szCs w:val="30"/>
        </w:rPr>
        <w:t>10-4低空无人机技能与应用设备项目询价表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2551"/>
        <w:gridCol w:w="709"/>
        <w:gridCol w:w="567"/>
        <w:gridCol w:w="567"/>
        <w:gridCol w:w="851"/>
        <w:gridCol w:w="850"/>
        <w:gridCol w:w="901"/>
      </w:tblGrid>
      <w:tr w:rsidR="00231E91" w:rsidRPr="0000617E" w:rsidTr="009E10E0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主要技术参数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总价（元）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31E91" w:rsidRPr="0000617E" w:rsidTr="007304BA">
        <w:trPr>
          <w:trHeight w:val="2235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550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四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旋翼无人机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（1）550机架1套；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（2）PIX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飞控1个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（3）40A电调4个；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（4）380KV电机4个；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（5）遥控器（含接收机）1台；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（6）4S、4200电池1只；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（7）碳纤桨叶2对；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br/>
              <w:t>（8）相关接线、充电器和辅材1项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必配（精准测控）</w:t>
            </w:r>
          </w:p>
        </w:tc>
      </w:tr>
      <w:tr w:rsidR="00231E91" w:rsidRPr="0000617E" w:rsidTr="007304BA">
        <w:trPr>
          <w:trHeight w:val="1380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220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四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旋翼无人机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220机架、F4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飞控1块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、30A电调4个、电机4个、桨叶2对、4S2200电池1块、遥控器1台（含接收机）、充电器1个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必配（竞速穿越）</w:t>
            </w:r>
          </w:p>
        </w:tc>
      </w:tr>
      <w:tr w:rsidR="00231E91" w:rsidRPr="0000617E" w:rsidTr="007304BA">
        <w:trPr>
          <w:trHeight w:val="1155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250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四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旋翼无人机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250机架、F4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飞控1块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、20A电调4个、电机4个、桨叶2对、3S1500电池1块、遥控器1台（含接收机）、充电器1个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必配（装调）</w:t>
            </w:r>
          </w:p>
        </w:tc>
      </w:tr>
      <w:tr w:rsidR="00231E91" w:rsidRPr="0000617E" w:rsidTr="007304BA">
        <w:trPr>
          <w:trHeight w:val="780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无人机课堂系统</w:t>
            </w:r>
            <w:r w:rsidRPr="0000617E">
              <w:rPr>
                <w:rFonts w:ascii="Calibri" w:hAnsi="Calibri" w:cs="宋体"/>
                <w:kern w:val="0"/>
                <w:szCs w:val="21"/>
              </w:rPr>
              <w:t>V1.0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231E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b/>
                <w:kern w:val="0"/>
                <w:szCs w:val="21"/>
              </w:rPr>
              <w:t>详细参数见附件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  <w:proofErr w:type="spellStart"/>
            <w:r w:rsidRPr="0000617E">
              <w:rPr>
                <w:rFonts w:ascii="宋体" w:hAnsi="宋体" w:cs="宋体"/>
                <w:kern w:val="0"/>
                <w:szCs w:val="21"/>
              </w:rPr>
              <w:t>singfly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必配（理论及评分平台）</w:t>
            </w:r>
          </w:p>
        </w:tc>
      </w:tr>
      <w:tr w:rsidR="00231E91" w:rsidRPr="0000617E" w:rsidTr="007304BA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无人机</w:t>
            </w:r>
            <w:r w:rsidRPr="0000617E">
              <w:rPr>
                <w:rFonts w:ascii="Calibri" w:hAnsi="Calibri" w:cs="宋体"/>
                <w:kern w:val="0"/>
                <w:szCs w:val="21"/>
              </w:rPr>
              <w:t>M&amp;C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t>手机软件</w:t>
            </w:r>
            <w:r w:rsidRPr="0000617E">
              <w:rPr>
                <w:rFonts w:ascii="Calibri" w:hAnsi="Calibri" w:cs="宋体"/>
                <w:kern w:val="0"/>
                <w:szCs w:val="21"/>
              </w:rPr>
              <w:t>V1.0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425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b/>
                <w:kern w:val="0"/>
                <w:szCs w:val="21"/>
              </w:rPr>
              <w:t>详细参数见附件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  <w:proofErr w:type="spellStart"/>
            <w:r w:rsidRPr="0000617E">
              <w:rPr>
                <w:rFonts w:ascii="宋体" w:hAnsi="宋体" w:cs="宋体"/>
                <w:kern w:val="0"/>
                <w:szCs w:val="21"/>
              </w:rPr>
              <w:t>singfly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必配（操控）</w:t>
            </w:r>
          </w:p>
        </w:tc>
      </w:tr>
      <w:tr w:rsidR="00231E91" w:rsidRPr="0000617E" w:rsidTr="007304BA">
        <w:trPr>
          <w:trHeight w:val="1305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无人机负载监测系统</w:t>
            </w:r>
            <w:r w:rsidRPr="0000617E">
              <w:rPr>
                <w:rFonts w:ascii="Calibri" w:hAnsi="Calibri" w:cs="宋体"/>
                <w:kern w:val="0"/>
                <w:szCs w:val="21"/>
              </w:rPr>
              <w:t>V1.0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每套含硬件4块负载板和嵌入式软件，配每台550型</w:t>
            </w:r>
            <w:proofErr w:type="gramStart"/>
            <w:r w:rsidRPr="0000617E">
              <w:rPr>
                <w:rFonts w:ascii="宋体" w:hAnsi="宋体" w:cs="宋体" w:hint="eastAsia"/>
                <w:kern w:val="0"/>
                <w:szCs w:val="21"/>
              </w:rPr>
              <w:t>无机人</w:t>
            </w:r>
            <w:proofErr w:type="gramEnd"/>
            <w:r w:rsidRPr="0000617E">
              <w:rPr>
                <w:rFonts w:ascii="宋体" w:hAnsi="宋体" w:cs="宋体" w:hint="eastAsia"/>
                <w:kern w:val="0"/>
                <w:szCs w:val="21"/>
              </w:rPr>
              <w:t>使用。（</w:t>
            </w:r>
            <w:r w:rsidRPr="0000617E">
              <w:rPr>
                <w:rFonts w:ascii="宋体" w:hAnsi="宋体" w:cs="宋体" w:hint="eastAsia"/>
                <w:b/>
                <w:kern w:val="0"/>
                <w:szCs w:val="21"/>
              </w:rPr>
              <w:t>详细参数见附件</w:t>
            </w:r>
            <w:r w:rsidRPr="0000617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  <w:proofErr w:type="spellStart"/>
            <w:r w:rsidRPr="0000617E">
              <w:rPr>
                <w:rFonts w:ascii="宋体" w:hAnsi="宋体" w:cs="宋体"/>
                <w:kern w:val="0"/>
                <w:szCs w:val="21"/>
              </w:rPr>
              <w:t>singfly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必配（精准测控）</w:t>
            </w:r>
          </w:p>
        </w:tc>
      </w:tr>
      <w:tr w:rsidR="00231E91" w:rsidRPr="0000617E" w:rsidTr="007304BA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组装工具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各种型号螺丝、电烙铁、万用表等工具配件。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选配</w:t>
            </w:r>
          </w:p>
        </w:tc>
      </w:tr>
      <w:tr w:rsidR="00231E91" w:rsidRPr="0000617E" w:rsidTr="007304BA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模拟器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1.通道：6通道；</w:t>
            </w:r>
          </w:p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2.重量：商品重量：470 克；发货重量：850 克；</w:t>
            </w:r>
          </w:p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3.其他配件：USB插头线长：1米；接口类型：标准USB插头；</w:t>
            </w:r>
          </w:p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lastRenderedPageBreak/>
              <w:t>4.配套模拟飞行软件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lastRenderedPageBreak/>
              <w:t>凤凰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选配</w:t>
            </w:r>
          </w:p>
        </w:tc>
      </w:tr>
      <w:tr w:rsidR="00231E91" w:rsidRPr="0000617E" w:rsidTr="007304BA">
        <w:trPr>
          <w:trHeight w:val="675"/>
        </w:trPr>
        <w:tc>
          <w:tcPr>
            <w:tcW w:w="582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配件套装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含550机用电池2块、220电池2块、220桨叶5对、550桨叶4对，220电调电机各4个、1个一对多充电器</w:t>
            </w:r>
          </w:p>
        </w:tc>
        <w:tc>
          <w:tcPr>
            <w:tcW w:w="709" w:type="dxa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00617E">
              <w:rPr>
                <w:rFonts w:ascii="Calibri" w:hAnsi="Calibri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E91" w:rsidRPr="0000617E" w:rsidRDefault="00231E91" w:rsidP="00064CA9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31E91" w:rsidRPr="0000617E" w:rsidRDefault="00231E91" w:rsidP="00064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>选配</w:t>
            </w:r>
          </w:p>
        </w:tc>
      </w:tr>
      <w:tr w:rsidR="007304BA" w:rsidRPr="0000617E" w:rsidTr="00165F68">
        <w:trPr>
          <w:trHeight w:val="510"/>
        </w:trPr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7304BA" w:rsidRPr="0000617E" w:rsidRDefault="007304BA" w:rsidP="007304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17E">
              <w:rPr>
                <w:rFonts w:ascii="宋体" w:hAnsi="宋体" w:cs="宋体" w:hint="eastAsia"/>
                <w:kern w:val="0"/>
                <w:szCs w:val="21"/>
              </w:rPr>
              <w:t xml:space="preserve">　合计（元）</w:t>
            </w:r>
          </w:p>
        </w:tc>
        <w:tc>
          <w:tcPr>
            <w:tcW w:w="6996" w:type="dxa"/>
            <w:gridSpan w:val="7"/>
            <w:vAlign w:val="center"/>
          </w:tcPr>
          <w:p w:rsidR="007304BA" w:rsidRPr="0000617E" w:rsidRDefault="007304BA" w:rsidP="00231E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11ACC" w:rsidRDefault="00811ACC" w:rsidP="00E47800">
      <w:pPr>
        <w:jc w:val="center"/>
        <w:rPr>
          <w:b/>
          <w:sz w:val="24"/>
        </w:rPr>
      </w:pPr>
    </w:p>
    <w:p w:rsidR="00811ACC" w:rsidRDefault="00811AC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  <w:bookmarkStart w:id="0" w:name="_GoBack"/>
      <w:bookmarkEnd w:id="0"/>
    </w:p>
    <w:p w:rsidR="00E47800" w:rsidRPr="00554899" w:rsidRDefault="00E47800" w:rsidP="00E478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</w:t>
      </w:r>
      <w:r w:rsidRPr="00554899">
        <w:rPr>
          <w:rFonts w:hint="eastAsia"/>
          <w:b/>
          <w:sz w:val="24"/>
        </w:rPr>
        <w:t>、无人机课堂系统</w:t>
      </w:r>
      <w:r w:rsidRPr="00554899">
        <w:rPr>
          <w:rFonts w:hint="eastAsia"/>
          <w:b/>
          <w:sz w:val="24"/>
        </w:rPr>
        <w:t>V1.0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600"/>
        <w:gridCol w:w="5670"/>
      </w:tblGrid>
      <w:tr w:rsidR="00E47800" w:rsidRPr="00554899" w:rsidTr="00E47800">
        <w:trPr>
          <w:trHeight w:val="330"/>
          <w:jc w:val="center"/>
        </w:trPr>
        <w:tc>
          <w:tcPr>
            <w:tcW w:w="3135" w:type="dxa"/>
            <w:gridSpan w:val="2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554899">
              <w:rPr>
                <w:rFonts w:ascii="宋体" w:hAnsi="宋体" w:hint="eastAsia"/>
              </w:rPr>
              <w:t>产</w:t>
            </w:r>
            <w:r w:rsidRPr="00554899">
              <w:rPr>
                <w:rFonts w:ascii="宋体" w:hAnsi="宋体"/>
              </w:rPr>
              <w:t xml:space="preserve"> 品 名 称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554899">
              <w:rPr>
                <w:rFonts w:hint="eastAsia"/>
              </w:rPr>
              <w:t>无人机课堂系统</w:t>
            </w:r>
          </w:p>
        </w:tc>
      </w:tr>
      <w:tr w:rsidR="00E47800" w:rsidRPr="00554899" w:rsidTr="00E47800">
        <w:trPr>
          <w:trHeight w:val="250"/>
          <w:jc w:val="center"/>
        </w:trPr>
        <w:tc>
          <w:tcPr>
            <w:tcW w:w="3135" w:type="dxa"/>
            <w:gridSpan w:val="2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554899">
              <w:rPr>
                <w:rFonts w:ascii="宋体" w:hAnsi="宋体" w:hint="eastAsia"/>
              </w:rPr>
              <w:t>软件功能项目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554899">
              <w:rPr>
                <w:rFonts w:ascii="宋体" w:hAnsi="宋体" w:hint="eastAsia"/>
              </w:rPr>
              <w:t>功能说</w:t>
            </w:r>
            <w:r w:rsidRPr="00554899">
              <w:rPr>
                <w:rFonts w:ascii="宋体" w:hAnsi="宋体"/>
              </w:rPr>
              <w:t>明</w:t>
            </w:r>
          </w:p>
        </w:tc>
      </w:tr>
      <w:tr w:rsidR="00E47800" w:rsidRPr="00554899" w:rsidTr="00E47800">
        <w:trPr>
          <w:trHeight w:val="297"/>
          <w:jc w:val="center"/>
        </w:trPr>
        <w:tc>
          <w:tcPr>
            <w:tcW w:w="1535" w:type="dxa"/>
            <w:vMerge w:val="restart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课堂门户导航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视频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视频列表，视频播放，视频简介，视频交流，收藏等</w:t>
            </w:r>
          </w:p>
        </w:tc>
      </w:tr>
      <w:tr w:rsidR="00E47800" w:rsidRPr="00554899" w:rsidTr="00E47800">
        <w:trPr>
          <w:trHeight w:val="359"/>
          <w:jc w:val="center"/>
        </w:trPr>
        <w:tc>
          <w:tcPr>
            <w:tcW w:w="1535" w:type="dxa"/>
            <w:vMerge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电子书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电子书列表，电子书查看，电子书下载</w:t>
            </w:r>
          </w:p>
        </w:tc>
      </w:tr>
      <w:tr w:rsidR="00E47800" w:rsidRPr="00554899" w:rsidTr="00E47800">
        <w:trPr>
          <w:trHeight w:val="123"/>
          <w:jc w:val="center"/>
        </w:trPr>
        <w:tc>
          <w:tcPr>
            <w:tcW w:w="1535" w:type="dxa"/>
            <w:vMerge w:val="restart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课程学习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猜你喜欢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展示，批次刷新，播放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Merge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热门课程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展示，批次刷新，播放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ascii="宋体" w:hAnsi="宋体" w:hint="eastAsia"/>
              </w:rPr>
              <w:t>名师推荐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名声列表展示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名师详情，名师教案展示，名师教案详细信息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Merge w:val="restart"/>
            <w:vAlign w:val="center"/>
          </w:tcPr>
          <w:p w:rsidR="00E47800" w:rsidRPr="00554899" w:rsidRDefault="00E47800" w:rsidP="00E47800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hint="eastAsia"/>
              </w:rPr>
              <w:t>试题练习中心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章节练习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章节顺序、随机练习，章节随机考试，自主模拟考试</w:t>
            </w:r>
          </w:p>
        </w:tc>
      </w:tr>
      <w:tr w:rsidR="00E47800" w:rsidRPr="00554899" w:rsidTr="00E47800">
        <w:trPr>
          <w:trHeight w:val="73"/>
          <w:jc w:val="center"/>
        </w:trPr>
        <w:tc>
          <w:tcPr>
            <w:tcW w:w="1535" w:type="dxa"/>
            <w:vMerge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历史记录回顾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我的错题，我的收藏，章节练习记录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Merge w:val="restart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hint="eastAsia"/>
              </w:rPr>
              <w:t>考试安排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老师考试安排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课后作业，发布考试，随机考试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Merge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学生练习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考试展示，开始练习，考试回顾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Merge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题库管理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试题展示，试题批量导入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hint="eastAsia"/>
              </w:rPr>
              <w:t>练习统计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能力评估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柱状图显示练习记录，系统智能分析</w:t>
            </w:r>
          </w:p>
        </w:tc>
      </w:tr>
      <w:tr w:rsidR="00E47800" w:rsidRPr="00554899" w:rsidTr="00E47800">
        <w:trPr>
          <w:trHeight w:val="70"/>
          <w:jc w:val="center"/>
        </w:trPr>
        <w:tc>
          <w:tcPr>
            <w:tcW w:w="1535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hint="eastAsia"/>
              </w:rPr>
              <w:t>资源管理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 xml:space="preserve">后台资源 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视频，文档 ，电子书的审核，上传，删除，等管理操作</w:t>
            </w:r>
          </w:p>
        </w:tc>
      </w:tr>
      <w:tr w:rsidR="00E47800" w:rsidRPr="00554899" w:rsidTr="00E47800">
        <w:trPr>
          <w:trHeight w:val="120"/>
          <w:jc w:val="center"/>
        </w:trPr>
        <w:tc>
          <w:tcPr>
            <w:tcW w:w="1535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hint="eastAsia"/>
              </w:rPr>
              <w:t>用户管理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后台用户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后台用户添加，审核，禁用，初始密码等管理功能</w:t>
            </w:r>
          </w:p>
        </w:tc>
      </w:tr>
      <w:tr w:rsidR="00E47800" w:rsidRPr="00554899" w:rsidTr="00E47800">
        <w:trPr>
          <w:trHeight w:val="606"/>
          <w:jc w:val="center"/>
        </w:trPr>
        <w:tc>
          <w:tcPr>
            <w:tcW w:w="1535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</w:pPr>
            <w:r w:rsidRPr="00554899">
              <w:rPr>
                <w:rFonts w:hint="eastAsia"/>
              </w:rPr>
              <w:t>角色权限管理</w:t>
            </w:r>
          </w:p>
        </w:tc>
        <w:tc>
          <w:tcPr>
            <w:tcW w:w="160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角色/权限</w:t>
            </w:r>
          </w:p>
        </w:tc>
        <w:tc>
          <w:tcPr>
            <w:tcW w:w="5670" w:type="dxa"/>
            <w:vAlign w:val="center"/>
          </w:tcPr>
          <w:p w:rsidR="00E47800" w:rsidRPr="00554899" w:rsidRDefault="00E47800" w:rsidP="00064CA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</w:rPr>
            </w:pPr>
            <w:r w:rsidRPr="00554899">
              <w:rPr>
                <w:rFonts w:ascii="宋体" w:hAnsi="宋体" w:hint="eastAsia"/>
              </w:rPr>
              <w:t>角色和权限的</w:t>
            </w:r>
            <w:proofErr w:type="gramStart"/>
            <w:r w:rsidRPr="00554899">
              <w:rPr>
                <w:rFonts w:ascii="宋体" w:hAnsi="宋体" w:hint="eastAsia"/>
              </w:rPr>
              <w:t>的</w:t>
            </w:r>
            <w:proofErr w:type="gramEnd"/>
            <w:r w:rsidRPr="00554899">
              <w:rPr>
                <w:rFonts w:ascii="宋体" w:hAnsi="宋体" w:hint="eastAsia"/>
              </w:rPr>
              <w:t>添加删除修改管理，以及角色的授权等操作</w:t>
            </w:r>
          </w:p>
        </w:tc>
      </w:tr>
    </w:tbl>
    <w:p w:rsidR="00E47800" w:rsidRPr="00E47800" w:rsidRDefault="00E47800" w:rsidP="00E47800">
      <w:pPr>
        <w:keepNext/>
        <w:keepLines/>
        <w:spacing w:line="276" w:lineRule="auto"/>
        <w:outlineLvl w:val="1"/>
        <w:rPr>
          <w:rFonts w:asciiTheme="majorEastAsia" w:eastAsiaTheme="majorEastAsia" w:hAnsiTheme="majorEastAsia"/>
          <w:b/>
          <w:szCs w:val="21"/>
        </w:rPr>
      </w:pPr>
      <w:bookmarkStart w:id="1" w:name="_Toc444327241"/>
      <w:r w:rsidRPr="00E47800">
        <w:rPr>
          <w:rFonts w:asciiTheme="majorEastAsia" w:eastAsiaTheme="majorEastAsia" w:hAnsiTheme="majorEastAsia" w:hint="eastAsia"/>
          <w:b/>
          <w:szCs w:val="21"/>
        </w:rPr>
        <w:t>并发性</w:t>
      </w:r>
      <w:bookmarkEnd w:id="1"/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系统处理能力要求支持500TPS，1000QPS，支持10万用户同时在线，页面响应时间不超过3秒（报表数据查询可以适当延长，但不能超过10秒）。</w:t>
      </w:r>
    </w:p>
    <w:p w:rsidR="00E47800" w:rsidRPr="00E47800" w:rsidRDefault="00E47800" w:rsidP="00E47800">
      <w:pPr>
        <w:keepNext/>
        <w:keepLines/>
        <w:spacing w:line="276" w:lineRule="auto"/>
        <w:outlineLvl w:val="1"/>
        <w:rPr>
          <w:rFonts w:asciiTheme="majorEastAsia" w:eastAsiaTheme="majorEastAsia" w:hAnsiTheme="majorEastAsia"/>
          <w:b/>
          <w:szCs w:val="21"/>
        </w:rPr>
      </w:pPr>
      <w:bookmarkStart w:id="2" w:name="_Toc444327242"/>
      <w:r w:rsidRPr="00E47800">
        <w:rPr>
          <w:rFonts w:asciiTheme="majorEastAsia" w:eastAsiaTheme="majorEastAsia" w:hAnsiTheme="majorEastAsia" w:hint="eastAsia"/>
          <w:b/>
          <w:szCs w:val="21"/>
        </w:rPr>
        <w:t>可靠性</w:t>
      </w:r>
      <w:bookmarkEnd w:id="2"/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1.</w:t>
      </w:r>
      <w:r w:rsidRPr="00E47800">
        <w:rPr>
          <w:rFonts w:asciiTheme="majorEastAsia" w:eastAsiaTheme="majorEastAsia" w:hAnsiTheme="majorEastAsia" w:hint="eastAsia"/>
          <w:szCs w:val="21"/>
        </w:rPr>
        <w:tab/>
        <w:t>系统能7X24小时连续运行，非意外原因，</w:t>
      </w:r>
      <w:proofErr w:type="gramStart"/>
      <w:r w:rsidRPr="00E47800">
        <w:rPr>
          <w:rFonts w:asciiTheme="majorEastAsia" w:eastAsiaTheme="majorEastAsia" w:hAnsiTheme="majorEastAsia" w:hint="eastAsia"/>
          <w:szCs w:val="21"/>
        </w:rPr>
        <w:t>宕</w:t>
      </w:r>
      <w:proofErr w:type="gramEnd"/>
      <w:r w:rsidRPr="00E47800">
        <w:rPr>
          <w:rFonts w:asciiTheme="majorEastAsia" w:eastAsiaTheme="majorEastAsia" w:hAnsiTheme="majorEastAsia" w:hint="eastAsia"/>
          <w:szCs w:val="21"/>
        </w:rPr>
        <w:t>机时间不能超过2小时；</w:t>
      </w:r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2.</w:t>
      </w:r>
      <w:r w:rsidRPr="00E47800">
        <w:rPr>
          <w:rFonts w:asciiTheme="majorEastAsia" w:eastAsiaTheme="majorEastAsia" w:hAnsiTheme="majorEastAsia" w:hint="eastAsia"/>
          <w:szCs w:val="21"/>
        </w:rPr>
        <w:tab/>
        <w:t>能快速部署， 主服务器出现故障时，能快速切换到备用服务器；</w:t>
      </w:r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3.</w:t>
      </w:r>
      <w:r w:rsidRPr="00E47800">
        <w:rPr>
          <w:rFonts w:asciiTheme="majorEastAsia" w:eastAsiaTheme="majorEastAsia" w:hAnsiTheme="majorEastAsia" w:hint="eastAsia"/>
          <w:szCs w:val="21"/>
        </w:rPr>
        <w:tab/>
        <w:t>系统架构中不应存在单点故障，任意一个节点故障都不会造成业务的长时间停顿，尽量避免业务数据的丢失；</w:t>
      </w:r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4.</w:t>
      </w:r>
      <w:r w:rsidRPr="00E47800">
        <w:rPr>
          <w:rFonts w:asciiTheme="majorEastAsia" w:eastAsiaTheme="majorEastAsia" w:hAnsiTheme="majorEastAsia" w:hint="eastAsia"/>
          <w:szCs w:val="21"/>
        </w:rPr>
        <w:tab/>
        <w:t>支持无缝升级和</w:t>
      </w:r>
      <w:proofErr w:type="gramStart"/>
      <w:r w:rsidRPr="00E47800">
        <w:rPr>
          <w:rFonts w:asciiTheme="majorEastAsia" w:eastAsiaTheme="majorEastAsia" w:hAnsiTheme="majorEastAsia" w:hint="eastAsia"/>
          <w:szCs w:val="21"/>
        </w:rPr>
        <w:t>不</w:t>
      </w:r>
      <w:proofErr w:type="gramEnd"/>
      <w:r w:rsidRPr="00E47800">
        <w:rPr>
          <w:rFonts w:asciiTheme="majorEastAsia" w:eastAsiaTheme="majorEastAsia" w:hAnsiTheme="majorEastAsia" w:hint="eastAsia"/>
          <w:szCs w:val="21"/>
        </w:rPr>
        <w:t>停机维护。</w:t>
      </w:r>
    </w:p>
    <w:p w:rsidR="00E47800" w:rsidRPr="00E47800" w:rsidRDefault="00E47800" w:rsidP="00E47800">
      <w:pPr>
        <w:keepNext/>
        <w:keepLines/>
        <w:spacing w:line="276" w:lineRule="auto"/>
        <w:outlineLvl w:val="1"/>
        <w:rPr>
          <w:rFonts w:asciiTheme="majorEastAsia" w:eastAsiaTheme="majorEastAsia" w:hAnsiTheme="majorEastAsia"/>
          <w:b/>
          <w:szCs w:val="21"/>
        </w:rPr>
      </w:pPr>
      <w:bookmarkStart w:id="3" w:name="_Toc444327243"/>
      <w:r w:rsidRPr="00E47800">
        <w:rPr>
          <w:rFonts w:asciiTheme="majorEastAsia" w:eastAsiaTheme="majorEastAsia" w:hAnsiTheme="majorEastAsia" w:hint="eastAsia"/>
          <w:b/>
          <w:szCs w:val="21"/>
        </w:rPr>
        <w:t>安全性</w:t>
      </w:r>
      <w:bookmarkEnd w:id="3"/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系统应充分考虑数据安全问题，包括数据传输过程中的安全，数据库防入侵、防注入，用户权限认证，代码安全等。</w:t>
      </w:r>
    </w:p>
    <w:p w:rsidR="00E47800" w:rsidRPr="00E47800" w:rsidRDefault="00E47800" w:rsidP="00E47800">
      <w:pPr>
        <w:keepNext/>
        <w:keepLines/>
        <w:spacing w:line="276" w:lineRule="auto"/>
        <w:outlineLvl w:val="1"/>
        <w:rPr>
          <w:rFonts w:asciiTheme="majorEastAsia" w:eastAsiaTheme="majorEastAsia" w:hAnsiTheme="majorEastAsia"/>
          <w:b/>
          <w:szCs w:val="21"/>
        </w:rPr>
      </w:pPr>
      <w:bookmarkStart w:id="4" w:name="_Toc444327244"/>
      <w:r w:rsidRPr="00E47800">
        <w:rPr>
          <w:rFonts w:asciiTheme="majorEastAsia" w:eastAsiaTheme="majorEastAsia" w:hAnsiTheme="majorEastAsia" w:hint="eastAsia"/>
          <w:b/>
          <w:szCs w:val="21"/>
        </w:rPr>
        <w:t>可移植性</w:t>
      </w:r>
      <w:bookmarkEnd w:id="4"/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系统应当与操作系统和硬件设备无关，在少量修改代码或不修改代码的情况具备良好的可移植性，支持跨平台部署。</w:t>
      </w:r>
    </w:p>
    <w:p w:rsidR="00E47800" w:rsidRDefault="00E4780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47800" w:rsidRPr="00554899" w:rsidRDefault="00E47800" w:rsidP="00E47800"/>
    <w:p w:rsidR="00E47800" w:rsidRPr="00554899" w:rsidRDefault="00742AB6" w:rsidP="00E478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E47800" w:rsidRPr="00554899">
        <w:rPr>
          <w:rFonts w:hint="eastAsia"/>
          <w:b/>
          <w:sz w:val="24"/>
        </w:rPr>
        <w:t>、无人机</w:t>
      </w:r>
      <w:r w:rsidR="00E47800" w:rsidRPr="00554899">
        <w:rPr>
          <w:rFonts w:hint="eastAsia"/>
          <w:b/>
          <w:sz w:val="24"/>
        </w:rPr>
        <w:t>M&amp;C</w:t>
      </w:r>
      <w:r w:rsidR="00E47800" w:rsidRPr="00554899">
        <w:rPr>
          <w:rFonts w:hint="eastAsia"/>
          <w:b/>
          <w:sz w:val="24"/>
        </w:rPr>
        <w:t>手机软件</w:t>
      </w:r>
      <w:r w:rsidR="00E47800" w:rsidRPr="00554899">
        <w:rPr>
          <w:rFonts w:hint="eastAsia"/>
          <w:b/>
          <w:sz w:val="24"/>
        </w:rPr>
        <w:t>V1.0</w:t>
      </w:r>
    </w:p>
    <w:p w:rsidR="00E47800" w:rsidRPr="00E47800" w:rsidRDefault="00E47800" w:rsidP="00E4780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概述：</w:t>
      </w:r>
    </w:p>
    <w:p w:rsidR="00E47800" w:rsidRPr="00E47800" w:rsidRDefault="00E47800" w:rsidP="00E47800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无人机M&amp;C手机软件系统，配合无人机机载负载系统，实现对无人机的实时数据监测，视频监测，拍照，飞行高度监测，垂直/水平测距，远程控制，以及实现相应的比赛训练功能。</w:t>
      </w:r>
    </w:p>
    <w:p w:rsidR="00E47800" w:rsidRPr="00E47800" w:rsidRDefault="00E47800" w:rsidP="00E4780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功能：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通信参数配置管理功能，实现和无人机，机载负载系统的远程通信连接。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视频及拍照功能： 实现无人机相机的实时视频监视，并可以进行现场拍照。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水平测距功能： 可实时显示无人机水平方向的空中障碍测距。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垂直测距： 可实时显示无人机对地的垂直高度。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定位训练功能： 可实时显示水平和垂直方向的定位距离，并显示定位保持时间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定位控灯训练：可进行水平和垂直定位，定位成功，进行远程灯控操作。</w:t>
      </w:r>
    </w:p>
    <w:p w:rsidR="00E47800" w:rsidRPr="00E47800" w:rsidRDefault="00E47800" w:rsidP="00E47800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精准定位拍照训练： 在指定的时间内，按照定位要求进行定位，并对指定场景进行拍照。</w:t>
      </w:r>
    </w:p>
    <w:p w:rsidR="00E47800" w:rsidRPr="00554899" w:rsidRDefault="00E47800" w:rsidP="00E47800">
      <w:pPr>
        <w:pStyle w:val="a8"/>
        <w:numPr>
          <w:ilvl w:val="0"/>
          <w:numId w:val="1"/>
        </w:numPr>
        <w:ind w:firstLineChars="0"/>
      </w:pPr>
      <w:r w:rsidRPr="00554899">
        <w:rPr>
          <w:rFonts w:hint="eastAsia"/>
        </w:rPr>
        <w:t>技术参数：</w:t>
      </w:r>
    </w:p>
    <w:tbl>
      <w:tblPr>
        <w:tblW w:w="83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6620"/>
      </w:tblGrid>
      <w:tr w:rsidR="00E47800" w:rsidRPr="00E47800" w:rsidTr="00E47800">
        <w:trPr>
          <w:trHeight w:val="712"/>
          <w:jc w:val="right"/>
        </w:trPr>
        <w:tc>
          <w:tcPr>
            <w:tcW w:w="1716" w:type="dxa"/>
            <w:shd w:val="clear" w:color="auto" w:fill="auto"/>
            <w:vAlign w:val="center"/>
          </w:tcPr>
          <w:p w:rsidR="00E47800" w:rsidRPr="00E47800" w:rsidRDefault="00E47800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手机硬件</w:t>
            </w:r>
          </w:p>
        </w:tc>
        <w:tc>
          <w:tcPr>
            <w:tcW w:w="6620" w:type="dxa"/>
            <w:shd w:val="clear" w:color="auto" w:fill="auto"/>
            <w:vAlign w:val="center"/>
          </w:tcPr>
          <w:p w:rsidR="00E47800" w:rsidRPr="00E47800" w:rsidRDefault="00E47800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5寸以上屏幕，内存不小于4G，存储不小于32G，处理器麒麟960/</w:t>
            </w:r>
            <w:proofErr w:type="gramStart"/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高通</w:t>
            </w:r>
            <w:proofErr w:type="gramEnd"/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850或以上。</w:t>
            </w:r>
          </w:p>
        </w:tc>
      </w:tr>
      <w:tr w:rsidR="00E47800" w:rsidRPr="00E47800" w:rsidTr="00E47800">
        <w:trPr>
          <w:trHeight w:val="285"/>
          <w:jc w:val="right"/>
        </w:trPr>
        <w:tc>
          <w:tcPr>
            <w:tcW w:w="1716" w:type="dxa"/>
            <w:shd w:val="clear" w:color="auto" w:fill="auto"/>
            <w:vAlign w:val="center"/>
          </w:tcPr>
          <w:p w:rsidR="00E47800" w:rsidRPr="00E47800" w:rsidRDefault="00E47800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proofErr w:type="spellStart"/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Andriod</w:t>
            </w:r>
            <w:proofErr w:type="spellEnd"/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版本</w:t>
            </w:r>
          </w:p>
        </w:tc>
        <w:tc>
          <w:tcPr>
            <w:tcW w:w="6620" w:type="dxa"/>
            <w:shd w:val="clear" w:color="auto" w:fill="auto"/>
            <w:vAlign w:val="center"/>
          </w:tcPr>
          <w:p w:rsidR="00E47800" w:rsidRPr="00E47800" w:rsidRDefault="00E47800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spellStart"/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Andriod</w:t>
            </w:r>
            <w:proofErr w:type="spellEnd"/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8.0版本或以上</w:t>
            </w:r>
          </w:p>
        </w:tc>
      </w:tr>
    </w:tbl>
    <w:p w:rsidR="00742AB6" w:rsidRDefault="00742AB6" w:rsidP="00742AB6">
      <w:pPr>
        <w:widowControl/>
        <w:jc w:val="left"/>
        <w:rPr>
          <w:b/>
          <w:sz w:val="24"/>
        </w:rPr>
      </w:pPr>
    </w:p>
    <w:p w:rsidR="00545BFE" w:rsidRDefault="00545BFE" w:rsidP="00742AB6">
      <w:pPr>
        <w:widowControl/>
        <w:jc w:val="left"/>
        <w:rPr>
          <w:b/>
          <w:sz w:val="24"/>
        </w:rPr>
      </w:pPr>
    </w:p>
    <w:p w:rsidR="00742AB6" w:rsidRPr="00554899" w:rsidRDefault="00742AB6" w:rsidP="00221023"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Pr="0055489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无人</w:t>
      </w:r>
      <w:r w:rsidRPr="00554899">
        <w:rPr>
          <w:rFonts w:hint="eastAsia"/>
          <w:b/>
          <w:sz w:val="24"/>
        </w:rPr>
        <w:t>机负载监测系统</w:t>
      </w:r>
      <w:r w:rsidRPr="00554899">
        <w:rPr>
          <w:rFonts w:hint="eastAsia"/>
          <w:b/>
          <w:sz w:val="24"/>
        </w:rPr>
        <w:t>V1.0</w:t>
      </w:r>
    </w:p>
    <w:p w:rsidR="00742AB6" w:rsidRPr="00E47800" w:rsidRDefault="00742AB6" w:rsidP="00742AB6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概述：</w:t>
      </w:r>
    </w:p>
    <w:p w:rsidR="00742AB6" w:rsidRPr="00E47800" w:rsidRDefault="00742AB6" w:rsidP="00742AB6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本系统基于ARM架构开发。无人机负载监测系统用于搭载在无人机上，实现空中数据监测，动作控制，视频，测距等功能，并实现和地面站系统通过</w:t>
      </w:r>
      <w:proofErr w:type="spellStart"/>
      <w:r w:rsidRPr="00E47800">
        <w:rPr>
          <w:rFonts w:asciiTheme="majorEastAsia" w:eastAsiaTheme="majorEastAsia" w:hAnsiTheme="majorEastAsia" w:hint="eastAsia"/>
          <w:szCs w:val="21"/>
        </w:rPr>
        <w:t>WiFi</w:t>
      </w:r>
      <w:proofErr w:type="spellEnd"/>
      <w:r w:rsidRPr="00E47800">
        <w:rPr>
          <w:rFonts w:asciiTheme="majorEastAsia" w:eastAsiaTheme="majorEastAsia" w:hAnsiTheme="majorEastAsia" w:hint="eastAsia"/>
          <w:szCs w:val="21"/>
        </w:rPr>
        <w:t>进行数据通信的功能。</w:t>
      </w:r>
    </w:p>
    <w:p w:rsidR="00742AB6" w:rsidRPr="00E47800" w:rsidRDefault="00742AB6" w:rsidP="00742AB6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该系统可用于教学，空中数据监测，无人机飞行数据监测，空中视频监控，空中激光测距等应用。</w:t>
      </w:r>
    </w:p>
    <w:p w:rsidR="00742AB6" w:rsidRPr="00E47800" w:rsidRDefault="00742AB6" w:rsidP="00742AB6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</w:p>
    <w:p w:rsidR="00742AB6" w:rsidRPr="00E47800" w:rsidRDefault="00742AB6" w:rsidP="00742AB6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功能介绍：</w:t>
      </w:r>
    </w:p>
    <w:p w:rsidR="00742AB6" w:rsidRPr="00E47800" w:rsidRDefault="00742AB6" w:rsidP="00742AB6">
      <w:pPr>
        <w:pStyle w:val="a8"/>
        <w:spacing w:line="276" w:lineRule="auto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无人机负载监测系统具有以下主要功能：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proofErr w:type="spellStart"/>
      <w:r w:rsidRPr="00E47800">
        <w:rPr>
          <w:rFonts w:asciiTheme="majorEastAsia" w:eastAsiaTheme="majorEastAsia" w:hAnsiTheme="majorEastAsia" w:hint="eastAsia"/>
          <w:szCs w:val="21"/>
        </w:rPr>
        <w:t>WiFi</w:t>
      </w:r>
      <w:proofErr w:type="spellEnd"/>
      <w:proofErr w:type="gramStart"/>
      <w:r w:rsidRPr="00E47800">
        <w:rPr>
          <w:rFonts w:asciiTheme="majorEastAsia" w:eastAsiaTheme="majorEastAsia" w:hAnsiTheme="majorEastAsia" w:hint="eastAsia"/>
          <w:szCs w:val="21"/>
        </w:rPr>
        <w:t>通信组</w:t>
      </w:r>
      <w:proofErr w:type="gramEnd"/>
      <w:r w:rsidRPr="00E47800">
        <w:rPr>
          <w:rFonts w:asciiTheme="majorEastAsia" w:eastAsiaTheme="majorEastAsia" w:hAnsiTheme="majorEastAsia" w:hint="eastAsia"/>
          <w:szCs w:val="21"/>
        </w:rPr>
        <w:t>网功能。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具有2路以太网接口，可搭载网络设备。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电源转换系统，可输出12V电源，用于给其他机载设备供电。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无人机视频功能，可实现空中视频监控，并可通过</w:t>
      </w:r>
      <w:proofErr w:type="spellStart"/>
      <w:r w:rsidRPr="00E47800">
        <w:rPr>
          <w:rFonts w:asciiTheme="majorEastAsia" w:eastAsiaTheme="majorEastAsia" w:hAnsiTheme="majorEastAsia" w:hint="eastAsia"/>
          <w:szCs w:val="21"/>
        </w:rPr>
        <w:t>WiFi</w:t>
      </w:r>
      <w:proofErr w:type="spellEnd"/>
      <w:r w:rsidRPr="00E47800">
        <w:rPr>
          <w:rFonts w:asciiTheme="majorEastAsia" w:eastAsiaTheme="majorEastAsia" w:hAnsiTheme="majorEastAsia" w:hint="eastAsia"/>
          <w:szCs w:val="21"/>
        </w:rPr>
        <w:t>/4G和地面站或中心平台链接，实现远程视频空中监测。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3路Di采集输入功能，可用于连接外部机载负载数字量输入设备。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2路Do控制接口，可用于连接外部机载控制设备，进行远程控制。</w:t>
      </w:r>
    </w:p>
    <w:p w:rsidR="00742AB6" w:rsidRPr="00E47800" w:rsidRDefault="00742AB6" w:rsidP="00742AB6">
      <w:pPr>
        <w:pStyle w:val="a8"/>
        <w:numPr>
          <w:ilvl w:val="0"/>
          <w:numId w:val="4"/>
        </w:numPr>
        <w:spacing w:line="276" w:lineRule="auto"/>
        <w:ind w:firstLineChars="0"/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水平/垂直，2路激光测距系统，可实现无人机对空中物体水平和垂直精确测距。</w:t>
      </w:r>
    </w:p>
    <w:p w:rsidR="00742AB6" w:rsidRPr="00554899" w:rsidRDefault="00742AB6" w:rsidP="00742AB6">
      <w:pPr>
        <w:pStyle w:val="a8"/>
        <w:ind w:left="720" w:firstLineChars="0" w:firstLine="0"/>
      </w:pPr>
    </w:p>
    <w:p w:rsidR="00742AB6" w:rsidRPr="00554899" w:rsidRDefault="00742AB6" w:rsidP="00742AB6">
      <w:pPr>
        <w:pStyle w:val="a8"/>
        <w:numPr>
          <w:ilvl w:val="0"/>
          <w:numId w:val="3"/>
        </w:numPr>
        <w:ind w:firstLineChars="0"/>
      </w:pPr>
      <w:r w:rsidRPr="00554899">
        <w:rPr>
          <w:rFonts w:hint="eastAsia"/>
        </w:rPr>
        <w:t>技术参数：</w:t>
      </w:r>
    </w:p>
    <w:tbl>
      <w:tblPr>
        <w:tblW w:w="865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19"/>
        <w:gridCol w:w="7331"/>
      </w:tblGrid>
      <w:tr w:rsidR="00742AB6" w:rsidRPr="00E47800" w:rsidTr="00064CA9">
        <w:trPr>
          <w:trHeight w:val="285"/>
        </w:trPr>
        <w:tc>
          <w:tcPr>
            <w:tcW w:w="86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物理接口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DI接口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3路DI开关量接口，无源开关量或有源开关量输入（最大电压5V）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DO输出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2路Do开关量输出接口，125VAc/0.5A，30VDc/1A，60VDc/0.3A.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以太网接口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2路Rj45以太网接口，支持10/100M自适应，符合IEEE802.3标准。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串口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1路RS232，2路RS485，支持1200~57600bps,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proofErr w:type="spellStart"/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WiFi</w:t>
            </w:r>
            <w:proofErr w:type="spellEnd"/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hint="eastAsia"/>
                <w:szCs w:val="21"/>
              </w:rPr>
              <w:t>符合IEEE802.11b/g/n,最大无线速率150Mbps, 最大距离100米（空旷地带）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视频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1路，1080P，支持H.264/265视频编码。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激光测距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2路，水平/垂直方向各一个，测量范围：0.3cm~12米,精度4Cm，测量频率100Hz。</w:t>
            </w:r>
          </w:p>
        </w:tc>
      </w:tr>
      <w:tr w:rsidR="00742AB6" w:rsidRPr="00E47800" w:rsidTr="00064CA9">
        <w:trPr>
          <w:trHeight w:val="285"/>
        </w:trPr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电气特性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电源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DC 10~20V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功耗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小于5W 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工作环境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温度-20~60℃；湿度＜95% 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产品尺寸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120mm*100mm*35mm,</w:t>
            </w:r>
          </w:p>
        </w:tc>
      </w:tr>
      <w:tr w:rsidR="00742AB6" w:rsidRPr="00E47800" w:rsidTr="00064CA9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重量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B6" w:rsidRPr="00E47800" w:rsidRDefault="00742AB6" w:rsidP="00064CA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47800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小于450克</w:t>
            </w:r>
          </w:p>
        </w:tc>
      </w:tr>
    </w:tbl>
    <w:p w:rsidR="00742AB6" w:rsidRPr="00554899" w:rsidRDefault="00742AB6" w:rsidP="00742AB6"/>
    <w:p w:rsidR="00742AB6" w:rsidRPr="00E47800" w:rsidRDefault="00742AB6" w:rsidP="00742AB6">
      <w:pPr>
        <w:rPr>
          <w:rFonts w:asciiTheme="majorEastAsia" w:eastAsiaTheme="majorEastAsia" w:hAnsiTheme="majorEastAsia"/>
          <w:szCs w:val="21"/>
        </w:rPr>
      </w:pPr>
      <w:r w:rsidRPr="00E47800">
        <w:rPr>
          <w:rFonts w:asciiTheme="majorEastAsia" w:eastAsiaTheme="majorEastAsia" w:hAnsiTheme="majorEastAsia" w:hint="eastAsia"/>
          <w:szCs w:val="21"/>
        </w:rPr>
        <w:t>标准配备是：四块机载负载设备，2套测控终端。</w:t>
      </w:r>
    </w:p>
    <w:sectPr w:rsidR="00742AB6" w:rsidRPr="00E47800" w:rsidSect="000A265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D3" w:rsidRDefault="00944AD3" w:rsidP="000A2659">
      <w:r>
        <w:separator/>
      </w:r>
    </w:p>
  </w:endnote>
  <w:endnote w:type="continuationSeparator" w:id="0">
    <w:p w:rsidR="00944AD3" w:rsidRDefault="00944AD3" w:rsidP="000A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719194"/>
    </w:sdtPr>
    <w:sdtEndPr/>
    <w:sdtContent>
      <w:p w:rsidR="000A2659" w:rsidRDefault="00B57B12">
        <w:pPr>
          <w:pStyle w:val="a4"/>
          <w:jc w:val="center"/>
        </w:pPr>
        <w:r>
          <w:fldChar w:fldCharType="begin"/>
        </w:r>
        <w:r w:rsidR="00850EA0">
          <w:instrText>PAGE   \* MERGEFORMAT</w:instrText>
        </w:r>
        <w:r>
          <w:fldChar w:fldCharType="separate"/>
        </w:r>
        <w:r w:rsidR="007304BA" w:rsidRPr="007304BA">
          <w:rPr>
            <w:noProof/>
            <w:lang w:val="zh-CN"/>
          </w:rPr>
          <w:t>1</w:t>
        </w:r>
        <w:r>
          <w:fldChar w:fldCharType="end"/>
        </w:r>
      </w:p>
    </w:sdtContent>
  </w:sdt>
  <w:p w:rsidR="000A2659" w:rsidRDefault="000A26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D3" w:rsidRDefault="00944AD3" w:rsidP="000A2659">
      <w:r>
        <w:separator/>
      </w:r>
    </w:p>
  </w:footnote>
  <w:footnote w:type="continuationSeparator" w:id="0">
    <w:p w:rsidR="00944AD3" w:rsidRDefault="00944AD3" w:rsidP="000A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AF9"/>
    <w:multiLevelType w:val="hybridMultilevel"/>
    <w:tmpl w:val="42623A54"/>
    <w:lvl w:ilvl="0" w:tplc="BEDA6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445D9"/>
    <w:multiLevelType w:val="hybridMultilevel"/>
    <w:tmpl w:val="AC8E4E22"/>
    <w:lvl w:ilvl="0" w:tplc="895613F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FC82670"/>
    <w:multiLevelType w:val="hybridMultilevel"/>
    <w:tmpl w:val="A7FCE132"/>
    <w:lvl w:ilvl="0" w:tplc="3B325AE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2F2782B"/>
    <w:multiLevelType w:val="hybridMultilevel"/>
    <w:tmpl w:val="D144CDFA"/>
    <w:lvl w:ilvl="0" w:tplc="FD66F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9F4"/>
    <w:rsid w:val="0000617E"/>
    <w:rsid w:val="000425CF"/>
    <w:rsid w:val="000446CE"/>
    <w:rsid w:val="00050B40"/>
    <w:rsid w:val="00052ABF"/>
    <w:rsid w:val="00053A00"/>
    <w:rsid w:val="00064F80"/>
    <w:rsid w:val="0009382A"/>
    <w:rsid w:val="000A2659"/>
    <w:rsid w:val="000A71F8"/>
    <w:rsid w:val="000C5432"/>
    <w:rsid w:val="000E05EC"/>
    <w:rsid w:val="000F41BB"/>
    <w:rsid w:val="00106099"/>
    <w:rsid w:val="00132EFA"/>
    <w:rsid w:val="001535B3"/>
    <w:rsid w:val="001774A1"/>
    <w:rsid w:val="001A79F5"/>
    <w:rsid w:val="001B5A50"/>
    <w:rsid w:val="001E0A85"/>
    <w:rsid w:val="001E3676"/>
    <w:rsid w:val="0020598A"/>
    <w:rsid w:val="00212EC4"/>
    <w:rsid w:val="0021414A"/>
    <w:rsid w:val="00221023"/>
    <w:rsid w:val="00231E91"/>
    <w:rsid w:val="00241754"/>
    <w:rsid w:val="002425D2"/>
    <w:rsid w:val="002D12F7"/>
    <w:rsid w:val="002F0A0B"/>
    <w:rsid w:val="003570DE"/>
    <w:rsid w:val="0038396E"/>
    <w:rsid w:val="003956E9"/>
    <w:rsid w:val="003B57CE"/>
    <w:rsid w:val="003C7F23"/>
    <w:rsid w:val="00444279"/>
    <w:rsid w:val="00453FD4"/>
    <w:rsid w:val="00472896"/>
    <w:rsid w:val="0047702F"/>
    <w:rsid w:val="004B16E2"/>
    <w:rsid w:val="004C7575"/>
    <w:rsid w:val="00545BFE"/>
    <w:rsid w:val="0055593C"/>
    <w:rsid w:val="00580191"/>
    <w:rsid w:val="005C4BB2"/>
    <w:rsid w:val="005C7EC2"/>
    <w:rsid w:val="005E5966"/>
    <w:rsid w:val="00610D50"/>
    <w:rsid w:val="00614C55"/>
    <w:rsid w:val="00655154"/>
    <w:rsid w:val="00693AE6"/>
    <w:rsid w:val="006B257A"/>
    <w:rsid w:val="006C033D"/>
    <w:rsid w:val="006E0FAE"/>
    <w:rsid w:val="006F1270"/>
    <w:rsid w:val="006F2A9D"/>
    <w:rsid w:val="00717880"/>
    <w:rsid w:val="00722470"/>
    <w:rsid w:val="007304BA"/>
    <w:rsid w:val="00742AB6"/>
    <w:rsid w:val="0076725B"/>
    <w:rsid w:val="0079742F"/>
    <w:rsid w:val="00797A34"/>
    <w:rsid w:val="007A6327"/>
    <w:rsid w:val="007B6C10"/>
    <w:rsid w:val="007E58A4"/>
    <w:rsid w:val="00811ACC"/>
    <w:rsid w:val="00847356"/>
    <w:rsid w:val="00850EA0"/>
    <w:rsid w:val="008709DC"/>
    <w:rsid w:val="00875A37"/>
    <w:rsid w:val="008B40C0"/>
    <w:rsid w:val="008C08A4"/>
    <w:rsid w:val="008C5330"/>
    <w:rsid w:val="008D0BA6"/>
    <w:rsid w:val="008F760E"/>
    <w:rsid w:val="009403E7"/>
    <w:rsid w:val="00942AE3"/>
    <w:rsid w:val="00944AD3"/>
    <w:rsid w:val="00953E9F"/>
    <w:rsid w:val="0096181D"/>
    <w:rsid w:val="00975174"/>
    <w:rsid w:val="009914A7"/>
    <w:rsid w:val="00997C58"/>
    <w:rsid w:val="009C56DB"/>
    <w:rsid w:val="009E10E0"/>
    <w:rsid w:val="009E16E4"/>
    <w:rsid w:val="009F7C99"/>
    <w:rsid w:val="00A227BD"/>
    <w:rsid w:val="00A240EB"/>
    <w:rsid w:val="00A614CC"/>
    <w:rsid w:val="00A77AF1"/>
    <w:rsid w:val="00AB1D00"/>
    <w:rsid w:val="00AD195D"/>
    <w:rsid w:val="00B41A2E"/>
    <w:rsid w:val="00B505D6"/>
    <w:rsid w:val="00B57B12"/>
    <w:rsid w:val="00B60396"/>
    <w:rsid w:val="00B9214E"/>
    <w:rsid w:val="00BD48FA"/>
    <w:rsid w:val="00BF5719"/>
    <w:rsid w:val="00C0442A"/>
    <w:rsid w:val="00C468DB"/>
    <w:rsid w:val="00C546A2"/>
    <w:rsid w:val="00C91C8F"/>
    <w:rsid w:val="00C944DA"/>
    <w:rsid w:val="00CB6B01"/>
    <w:rsid w:val="00CF4124"/>
    <w:rsid w:val="00D25E07"/>
    <w:rsid w:val="00D55518"/>
    <w:rsid w:val="00D84481"/>
    <w:rsid w:val="00DB0B9C"/>
    <w:rsid w:val="00DB45F6"/>
    <w:rsid w:val="00DD601D"/>
    <w:rsid w:val="00E04C30"/>
    <w:rsid w:val="00E4683E"/>
    <w:rsid w:val="00E47800"/>
    <w:rsid w:val="00E8035F"/>
    <w:rsid w:val="00E95F46"/>
    <w:rsid w:val="00ED127C"/>
    <w:rsid w:val="00ED641C"/>
    <w:rsid w:val="00EE70BB"/>
    <w:rsid w:val="00F17CD0"/>
    <w:rsid w:val="00F529F4"/>
    <w:rsid w:val="00F703C2"/>
    <w:rsid w:val="00F92B50"/>
    <w:rsid w:val="00FA37C2"/>
    <w:rsid w:val="00FA75A1"/>
    <w:rsid w:val="00FC2AB1"/>
    <w:rsid w:val="00FD5871"/>
    <w:rsid w:val="57D1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sid w:val="000A2659"/>
    <w:rPr>
      <w:rFonts w:ascii="宋体" w:hAnsi="Courier New" w:cstheme="minorBidi"/>
      <w:szCs w:val="22"/>
    </w:rPr>
  </w:style>
  <w:style w:type="paragraph" w:styleId="a4">
    <w:name w:val="footer"/>
    <w:basedOn w:val="a"/>
    <w:link w:val="Char"/>
    <w:uiPriority w:val="99"/>
    <w:unhideWhenUsed/>
    <w:rsid w:val="000A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A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纯文本 Char1"/>
    <w:basedOn w:val="a0"/>
    <w:link w:val="a3"/>
    <w:rsid w:val="000A2659"/>
    <w:rPr>
      <w:rFonts w:ascii="宋体" w:eastAsia="宋体" w:hAnsi="Courier New"/>
    </w:rPr>
  </w:style>
  <w:style w:type="character" w:customStyle="1" w:styleId="Char2">
    <w:name w:val="纯文本 Char"/>
    <w:basedOn w:val="a0"/>
    <w:uiPriority w:val="99"/>
    <w:semiHidden/>
    <w:rsid w:val="000A2659"/>
    <w:rPr>
      <w:rFonts w:ascii="宋体" w:eastAsia="宋体" w:hAnsi="Courier New" w:cs="Courier New"/>
      <w:szCs w:val="21"/>
    </w:rPr>
  </w:style>
  <w:style w:type="paragraph" w:customStyle="1" w:styleId="2">
    <w:name w:val="招标文件样式2"/>
    <w:basedOn w:val="a"/>
    <w:rsid w:val="000A2659"/>
    <w:pPr>
      <w:jc w:val="center"/>
      <w:outlineLvl w:val="0"/>
    </w:pPr>
    <w:rPr>
      <w:rFonts w:ascii="宋体" w:hAnsi="宋体"/>
      <w:b/>
      <w:sz w:val="28"/>
      <w:szCs w:val="28"/>
    </w:rPr>
  </w:style>
  <w:style w:type="character" w:customStyle="1" w:styleId="Char0">
    <w:name w:val="页眉 Char"/>
    <w:basedOn w:val="a0"/>
    <w:link w:val="a5"/>
    <w:uiPriority w:val="99"/>
    <w:rsid w:val="000A265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A265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1E3676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E367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ocument Map"/>
    <w:basedOn w:val="a"/>
    <w:link w:val="Char4"/>
    <w:uiPriority w:val="99"/>
    <w:semiHidden/>
    <w:unhideWhenUsed/>
    <w:rsid w:val="001E3676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7"/>
    <w:uiPriority w:val="99"/>
    <w:semiHidden/>
    <w:rsid w:val="001E3676"/>
    <w:rPr>
      <w:rFonts w:ascii="宋体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4780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420</Words>
  <Characters>2398</Characters>
  <Application>Microsoft Office Word</Application>
  <DocSecurity>0</DocSecurity>
  <Lines>19</Lines>
  <Paragraphs>5</Paragraphs>
  <ScaleCrop>false</ScaleCrop>
  <Company>Sky123.Org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YlmF</cp:lastModifiedBy>
  <cp:revision>6</cp:revision>
  <dcterms:created xsi:type="dcterms:W3CDTF">2019-05-06T06:44:00Z</dcterms:created>
  <dcterms:modified xsi:type="dcterms:W3CDTF">2019-06-20T10:15:00Z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